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E5DD" w14:textId="4D8462EE" w:rsidR="000A2FD4" w:rsidRDefault="004B60D4" w:rsidP="00622750">
      <w:pPr>
        <w:spacing w:after="0"/>
        <w:jc w:val="center"/>
        <w:rPr>
          <w:rFonts w:ascii="Calibri" w:hAnsi="Calibri" w:cs="Calibri"/>
          <w:b/>
          <w:bCs/>
          <w:sz w:val="28"/>
          <w:szCs w:val="28"/>
        </w:rPr>
      </w:pPr>
      <w:r w:rsidRPr="00CF16AF">
        <w:rPr>
          <w:rFonts w:ascii="Calibri" w:hAnsi="Calibri" w:cs="Calibri"/>
          <w:b/>
          <w:bCs/>
          <w:sz w:val="28"/>
          <w:szCs w:val="28"/>
        </w:rPr>
        <w:t xml:space="preserve">Sample </w:t>
      </w:r>
      <w:r w:rsidR="009F6662">
        <w:rPr>
          <w:rFonts w:ascii="Calibri" w:hAnsi="Calibri" w:cs="Calibri"/>
          <w:b/>
          <w:bCs/>
          <w:sz w:val="28"/>
          <w:szCs w:val="28"/>
        </w:rPr>
        <w:t>Closing</w:t>
      </w:r>
      <w:r w:rsidR="002D768F">
        <w:rPr>
          <w:rFonts w:ascii="Calibri" w:hAnsi="Calibri" w:cs="Calibri"/>
          <w:b/>
          <w:bCs/>
          <w:sz w:val="28"/>
          <w:szCs w:val="28"/>
        </w:rPr>
        <w:t xml:space="preserve"> Letter</w:t>
      </w:r>
      <w:r w:rsidR="00622750">
        <w:rPr>
          <w:rFonts w:ascii="Calibri" w:hAnsi="Calibri" w:cs="Calibri"/>
          <w:b/>
          <w:bCs/>
          <w:sz w:val="28"/>
          <w:szCs w:val="28"/>
        </w:rPr>
        <w:t xml:space="preserve"> Language Regarding </w:t>
      </w:r>
    </w:p>
    <w:p w14:paraId="16FD61A9" w14:textId="223BADEB" w:rsidR="004B60D4" w:rsidRDefault="00622750" w:rsidP="00622750">
      <w:pPr>
        <w:spacing w:after="0"/>
        <w:jc w:val="center"/>
        <w:rPr>
          <w:rFonts w:ascii="Calibri" w:hAnsi="Calibri" w:cs="Calibri"/>
          <w:b/>
          <w:bCs/>
          <w:sz w:val="28"/>
          <w:szCs w:val="28"/>
        </w:rPr>
      </w:pPr>
      <w:r>
        <w:rPr>
          <w:rFonts w:ascii="Calibri" w:hAnsi="Calibri" w:cs="Calibri"/>
          <w:b/>
          <w:bCs/>
          <w:sz w:val="28"/>
          <w:szCs w:val="28"/>
        </w:rPr>
        <w:t>Your F</w:t>
      </w:r>
      <w:r w:rsidR="004B60D4" w:rsidRPr="00CF16AF">
        <w:rPr>
          <w:rFonts w:ascii="Calibri" w:hAnsi="Calibri" w:cs="Calibri"/>
          <w:b/>
          <w:bCs/>
          <w:sz w:val="28"/>
          <w:szCs w:val="28"/>
        </w:rPr>
        <w:t xml:space="preserve">ile </w:t>
      </w:r>
      <w:r>
        <w:rPr>
          <w:rFonts w:ascii="Calibri" w:hAnsi="Calibri" w:cs="Calibri"/>
          <w:b/>
          <w:bCs/>
          <w:sz w:val="28"/>
          <w:szCs w:val="28"/>
        </w:rPr>
        <w:t>R</w:t>
      </w:r>
      <w:r w:rsidR="004B60D4" w:rsidRPr="00CF16AF">
        <w:rPr>
          <w:rFonts w:ascii="Calibri" w:hAnsi="Calibri" w:cs="Calibri"/>
          <w:b/>
          <w:bCs/>
          <w:sz w:val="28"/>
          <w:szCs w:val="28"/>
        </w:rPr>
        <w:t xml:space="preserve">etention </w:t>
      </w:r>
      <w:r>
        <w:rPr>
          <w:rFonts w:ascii="Calibri" w:hAnsi="Calibri" w:cs="Calibri"/>
          <w:b/>
          <w:bCs/>
          <w:sz w:val="28"/>
          <w:szCs w:val="28"/>
        </w:rPr>
        <w:t>P</w:t>
      </w:r>
      <w:r w:rsidR="004B60D4" w:rsidRPr="00CF16AF">
        <w:rPr>
          <w:rFonts w:ascii="Calibri" w:hAnsi="Calibri" w:cs="Calibri"/>
          <w:b/>
          <w:bCs/>
          <w:sz w:val="28"/>
          <w:szCs w:val="28"/>
        </w:rPr>
        <w:t xml:space="preserve">olicy and </w:t>
      </w:r>
      <w:r>
        <w:rPr>
          <w:rFonts w:ascii="Calibri" w:hAnsi="Calibri" w:cs="Calibri"/>
          <w:b/>
          <w:bCs/>
          <w:sz w:val="28"/>
          <w:szCs w:val="28"/>
        </w:rPr>
        <w:t>C</w:t>
      </w:r>
      <w:r w:rsidR="004B60D4" w:rsidRPr="00CF16AF">
        <w:rPr>
          <w:rFonts w:ascii="Calibri" w:hAnsi="Calibri" w:cs="Calibri"/>
          <w:b/>
          <w:bCs/>
          <w:sz w:val="28"/>
          <w:szCs w:val="28"/>
        </w:rPr>
        <w:t>ustodian</w:t>
      </w:r>
    </w:p>
    <w:p w14:paraId="4AB88382" w14:textId="21D1DB5D" w:rsidR="00CF16AF" w:rsidRPr="00C80FEC" w:rsidRDefault="00CF16AF" w:rsidP="00E6250C">
      <w:pPr>
        <w:spacing w:after="480"/>
        <w:jc w:val="center"/>
        <w:rPr>
          <w:rFonts w:ascii="Calibri" w:hAnsi="Calibri" w:cs="Calibri"/>
          <w:i/>
          <w:iCs/>
          <w:sz w:val="32"/>
          <w:szCs w:val="32"/>
        </w:rPr>
      </w:pPr>
      <w:r w:rsidRPr="00C80FEC">
        <w:rPr>
          <w:rFonts w:ascii="Calibri" w:hAnsi="Calibri" w:cs="Calibri"/>
          <w:b/>
          <w:bCs/>
          <w:i/>
          <w:iCs/>
          <w:sz w:val="24"/>
          <w:szCs w:val="24"/>
        </w:rPr>
        <w:t>(</w:t>
      </w:r>
      <w:r w:rsidR="00BC4D2B" w:rsidRPr="00C80FEC">
        <w:rPr>
          <w:rFonts w:ascii="Calibri" w:hAnsi="Calibri" w:cs="Calibri"/>
          <w:b/>
          <w:bCs/>
          <w:i/>
          <w:iCs/>
          <w:sz w:val="24"/>
          <w:szCs w:val="24"/>
        </w:rPr>
        <w:t>M</w:t>
      </w:r>
      <w:r w:rsidRPr="00C80FEC">
        <w:rPr>
          <w:rFonts w:ascii="Calibri" w:hAnsi="Calibri" w:cs="Calibri"/>
          <w:b/>
          <w:bCs/>
          <w:i/>
          <w:iCs/>
          <w:sz w:val="24"/>
          <w:szCs w:val="24"/>
        </w:rPr>
        <w:t>odify as appropriate)</w:t>
      </w:r>
    </w:p>
    <w:p w14:paraId="12D621F1" w14:textId="77777777" w:rsidR="00964DDE" w:rsidRDefault="00964DDE" w:rsidP="00E6250C">
      <w:pPr>
        <w:pStyle w:val="ListParagraph"/>
        <w:spacing w:after="240" w:line="240" w:lineRule="auto"/>
        <w:ind w:left="360"/>
        <w:contextualSpacing w:val="0"/>
        <w:rPr>
          <w:rFonts w:cstheme="minorHAnsi"/>
        </w:rPr>
      </w:pPr>
    </w:p>
    <w:p w14:paraId="062C773D" w14:textId="4862D6C5" w:rsidR="00CF16AF" w:rsidRPr="00894433" w:rsidRDefault="00CF16AF" w:rsidP="00E6250C">
      <w:pPr>
        <w:pStyle w:val="ListParagraph"/>
        <w:spacing w:after="240" w:line="240" w:lineRule="auto"/>
        <w:ind w:left="360"/>
        <w:contextualSpacing w:val="0"/>
        <w:rPr>
          <w:rFonts w:cstheme="minorHAnsi"/>
        </w:rPr>
      </w:pPr>
      <w:r w:rsidRPr="00894433">
        <w:rPr>
          <w:rFonts w:cstheme="minorHAnsi"/>
        </w:rPr>
        <w:t>Your file is ready to be picked up. If it is not picked up within [</w:t>
      </w:r>
      <w:r w:rsidR="00E6250C">
        <w:rPr>
          <w:rFonts w:cstheme="minorHAnsi"/>
          <w:b/>
          <w:bCs/>
        </w:rPr>
        <w:t>number</w:t>
      </w:r>
      <w:r w:rsidRPr="00894433">
        <w:rPr>
          <w:rFonts w:cstheme="minorHAnsi"/>
        </w:rPr>
        <w:t>] days, we will assume you do not want it. We will keep your file for [</w:t>
      </w:r>
      <w:r w:rsidR="00E6250C">
        <w:rPr>
          <w:rFonts w:cstheme="minorHAnsi"/>
          <w:b/>
          <w:bCs/>
        </w:rPr>
        <w:t>number</w:t>
      </w:r>
      <w:r w:rsidRPr="00894433">
        <w:rPr>
          <w:rFonts w:cstheme="minorHAnsi"/>
        </w:rPr>
        <w:t>] years, after which we will destroy it without further notice to you in accordance with our file retention policy and procedures and the Texas rules of professional responsibility for lawyers. If you want us to keep your file longer than [</w:t>
      </w:r>
      <w:r w:rsidR="00E6250C">
        <w:rPr>
          <w:rFonts w:cstheme="minorHAnsi"/>
          <w:b/>
          <w:bCs/>
        </w:rPr>
        <w:t>number</w:t>
      </w:r>
      <w:r w:rsidRPr="00894433">
        <w:rPr>
          <w:rFonts w:cstheme="minorHAnsi"/>
        </w:rPr>
        <w:t>] years, we are happy to do so</w:t>
      </w:r>
      <w:r w:rsidR="00E6250C">
        <w:rPr>
          <w:rFonts w:cstheme="minorHAnsi"/>
        </w:rPr>
        <w:t>,</w:t>
      </w:r>
      <w:r w:rsidRPr="00894433">
        <w:rPr>
          <w:rFonts w:cstheme="minorHAnsi"/>
        </w:rPr>
        <w:t xml:space="preserve"> but we will need to charge you the reasonable cost for storage. If you don’t want your file at this time but later decide you want it, you can request it at any time before it is destroyed.</w:t>
      </w:r>
    </w:p>
    <w:p w14:paraId="25BD0926" w14:textId="1058061B" w:rsidR="00CF16AF" w:rsidRPr="00397AE0" w:rsidRDefault="00CF16AF" w:rsidP="00E6250C">
      <w:pPr>
        <w:pStyle w:val="ListParagraph"/>
        <w:spacing w:after="240" w:line="240" w:lineRule="auto"/>
        <w:ind w:left="360"/>
        <w:contextualSpacing w:val="0"/>
        <w:rPr>
          <w:rFonts w:ascii="Calibri" w:hAnsi="Calibri" w:cs="Calibri"/>
        </w:rPr>
      </w:pPr>
      <w:r w:rsidRPr="001813E4">
        <w:rPr>
          <w:rFonts w:ascii="Calibri" w:hAnsi="Calibri" w:cs="Calibri"/>
        </w:rPr>
        <w:t>If you choose for us to store your file and [I/we] become temporarily or permanently unable to practice law due to unforeseen circumstances, you consent to a named custodian</w:t>
      </w:r>
      <w:r>
        <w:rPr>
          <w:rFonts w:ascii="Calibri" w:hAnsi="Calibri" w:cs="Calibri"/>
        </w:rPr>
        <w:t>, a successor attorney, a personal representative of my estate,</w:t>
      </w:r>
      <w:r w:rsidRPr="001813E4">
        <w:rPr>
          <w:rFonts w:ascii="Calibri" w:hAnsi="Calibri" w:cs="Calibri"/>
        </w:rPr>
        <w:t xml:space="preserve"> or an attorney licensed in Texas and in good standing with the State Bar of Texas reviewing your client file, including confidential information, to </w:t>
      </w:r>
      <w:r w:rsidRPr="00397AE0">
        <w:rPr>
          <w:rFonts w:ascii="Calibri" w:hAnsi="Calibri" w:cs="Calibri"/>
        </w:rPr>
        <w:t>determine what steps, if any, are needed to preserve any rights you may have in your case</w:t>
      </w:r>
      <w:r w:rsidR="00E6250C">
        <w:rPr>
          <w:rFonts w:ascii="Calibri" w:hAnsi="Calibri" w:cs="Calibri"/>
        </w:rPr>
        <w:t>;</w:t>
      </w:r>
      <w:r w:rsidRPr="00397AE0">
        <w:rPr>
          <w:rFonts w:ascii="Calibri" w:hAnsi="Calibri" w:cs="Calibri"/>
        </w:rPr>
        <w:t xml:space="preserve"> to notify you and return your file to you or another attorney at your direction</w:t>
      </w:r>
      <w:r w:rsidR="00E6250C">
        <w:rPr>
          <w:rFonts w:ascii="Calibri" w:hAnsi="Calibri" w:cs="Calibri"/>
        </w:rPr>
        <w:t>;</w:t>
      </w:r>
      <w:r w:rsidRPr="00397AE0">
        <w:rPr>
          <w:rFonts w:ascii="Calibri" w:hAnsi="Calibri" w:cs="Calibri"/>
        </w:rPr>
        <w:t xml:space="preserve"> or to take action authorized under </w:t>
      </w:r>
      <w:r w:rsidR="00E6250C">
        <w:rPr>
          <w:rStyle w:val="cf01"/>
          <w:rFonts w:ascii="Calibri" w:hAnsi="Calibri" w:cs="Calibri"/>
          <w:sz w:val="22"/>
          <w:szCs w:val="22"/>
        </w:rPr>
        <w:t>p</w:t>
      </w:r>
      <w:r w:rsidRPr="00397AE0">
        <w:rPr>
          <w:rStyle w:val="cf01"/>
          <w:rFonts w:ascii="Calibri" w:hAnsi="Calibri" w:cs="Calibri"/>
          <w:sz w:val="22"/>
          <w:szCs w:val="22"/>
        </w:rPr>
        <w:t>art XIII of the Texas Rules of Disciplinary Procedure.</w:t>
      </w:r>
    </w:p>
    <w:sectPr w:rsidR="00CF16AF" w:rsidRPr="00397AE0" w:rsidSect="00E1791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0DC5" w14:textId="77777777" w:rsidR="00964DDE" w:rsidRDefault="00964DDE" w:rsidP="00964DDE">
      <w:pPr>
        <w:spacing w:after="0" w:line="240" w:lineRule="auto"/>
      </w:pPr>
      <w:r>
        <w:separator/>
      </w:r>
    </w:p>
  </w:endnote>
  <w:endnote w:type="continuationSeparator" w:id="0">
    <w:p w14:paraId="74B1726C" w14:textId="77777777" w:rsidR="00964DDE" w:rsidRDefault="00964DDE" w:rsidP="0096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6138" w14:textId="77777777" w:rsidR="00964DDE" w:rsidRDefault="00964DDE" w:rsidP="00964DDE">
      <w:pPr>
        <w:spacing w:after="0" w:line="240" w:lineRule="auto"/>
      </w:pPr>
      <w:r>
        <w:separator/>
      </w:r>
    </w:p>
  </w:footnote>
  <w:footnote w:type="continuationSeparator" w:id="0">
    <w:p w14:paraId="2564E2CD" w14:textId="77777777" w:rsidR="00964DDE" w:rsidRDefault="00964DDE" w:rsidP="00964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2CF0" w14:textId="273510FE" w:rsidR="00964DDE" w:rsidRDefault="00964DDE" w:rsidP="00964DDE">
    <w:pPr>
      <w:pStyle w:val="Header"/>
      <w:jc w:val="both"/>
      <w:rPr>
        <w:rFonts w:cstheme="minorHAnsi"/>
        <w:b/>
        <w:bCs/>
      </w:rPr>
    </w:pPr>
    <w:r w:rsidRPr="004C2298">
      <w:rPr>
        <w:rFonts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276BB606" w14:textId="77777777" w:rsidR="00964DDE" w:rsidRPr="004C2298" w:rsidRDefault="00964DDE" w:rsidP="00964DDE">
    <w:pPr>
      <w:pStyle w:val="Header"/>
      <w:jc w:val="both"/>
      <w:rPr>
        <w:rFonts w:cstheme="minorHAnsi"/>
        <w:b/>
        <w:bCs/>
      </w:rPr>
    </w:pPr>
  </w:p>
  <w:p w14:paraId="6A32DEEA" w14:textId="77777777" w:rsidR="00964DDE" w:rsidRDefault="00964DDE" w:rsidP="00964DDE">
    <w:pPr>
      <w:pStyle w:val="Header"/>
      <w:jc w:val="both"/>
    </w:pPr>
  </w:p>
  <w:p w14:paraId="5B147013" w14:textId="378FEAF2" w:rsidR="00964DDE" w:rsidRDefault="00964DDE" w:rsidP="00964DDE">
    <w:pPr>
      <w:pStyle w:val="Header"/>
      <w:jc w:val="both"/>
    </w:pPr>
  </w:p>
  <w:p w14:paraId="34B89AE9" w14:textId="77777777" w:rsidR="00964DDE" w:rsidRDefault="0096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2A7"/>
    <w:multiLevelType w:val="hybridMultilevel"/>
    <w:tmpl w:val="43C41A7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87DEC632">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514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D4"/>
    <w:rsid w:val="00087F5A"/>
    <w:rsid w:val="000A2FD4"/>
    <w:rsid w:val="000A721B"/>
    <w:rsid w:val="00187E7B"/>
    <w:rsid w:val="001E0A09"/>
    <w:rsid w:val="002D768F"/>
    <w:rsid w:val="002E69B7"/>
    <w:rsid w:val="00397AE0"/>
    <w:rsid w:val="004B60D4"/>
    <w:rsid w:val="00543D9D"/>
    <w:rsid w:val="00622750"/>
    <w:rsid w:val="006C026C"/>
    <w:rsid w:val="007A4805"/>
    <w:rsid w:val="008147D6"/>
    <w:rsid w:val="008B45FF"/>
    <w:rsid w:val="00964DDE"/>
    <w:rsid w:val="009F6662"/>
    <w:rsid w:val="00BC4D2B"/>
    <w:rsid w:val="00C13321"/>
    <w:rsid w:val="00C80FEC"/>
    <w:rsid w:val="00CF16AF"/>
    <w:rsid w:val="00D6696D"/>
    <w:rsid w:val="00DB0620"/>
    <w:rsid w:val="00E17916"/>
    <w:rsid w:val="00E219B2"/>
    <w:rsid w:val="00E4380B"/>
    <w:rsid w:val="00E6250C"/>
    <w:rsid w:val="00E7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8539"/>
  <w15:chartTrackingRefBased/>
  <w15:docId w15:val="{FF28A27C-FE8C-4E46-B643-56A4182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0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0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0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0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60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6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0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0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0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0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60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0D4"/>
    <w:rPr>
      <w:rFonts w:eastAsiaTheme="majorEastAsia" w:cstheme="majorBidi"/>
      <w:color w:val="272727" w:themeColor="text1" w:themeTint="D8"/>
    </w:rPr>
  </w:style>
  <w:style w:type="paragraph" w:styleId="Title">
    <w:name w:val="Title"/>
    <w:basedOn w:val="Normal"/>
    <w:next w:val="Normal"/>
    <w:link w:val="TitleChar"/>
    <w:uiPriority w:val="10"/>
    <w:qFormat/>
    <w:rsid w:val="004B6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0D4"/>
    <w:pPr>
      <w:spacing w:before="160"/>
      <w:jc w:val="center"/>
    </w:pPr>
    <w:rPr>
      <w:i/>
      <w:iCs/>
      <w:color w:val="404040" w:themeColor="text1" w:themeTint="BF"/>
    </w:rPr>
  </w:style>
  <w:style w:type="character" w:customStyle="1" w:styleId="QuoteChar">
    <w:name w:val="Quote Char"/>
    <w:basedOn w:val="DefaultParagraphFont"/>
    <w:link w:val="Quote"/>
    <w:uiPriority w:val="29"/>
    <w:rsid w:val="004B60D4"/>
    <w:rPr>
      <w:i/>
      <w:iCs/>
      <w:color w:val="404040" w:themeColor="text1" w:themeTint="BF"/>
    </w:rPr>
  </w:style>
  <w:style w:type="paragraph" w:styleId="ListParagraph">
    <w:name w:val="List Paragraph"/>
    <w:basedOn w:val="Normal"/>
    <w:link w:val="ListParagraphChar"/>
    <w:uiPriority w:val="34"/>
    <w:qFormat/>
    <w:rsid w:val="004B60D4"/>
    <w:pPr>
      <w:ind w:left="720"/>
      <w:contextualSpacing/>
    </w:pPr>
  </w:style>
  <w:style w:type="character" w:styleId="IntenseEmphasis">
    <w:name w:val="Intense Emphasis"/>
    <w:basedOn w:val="DefaultParagraphFont"/>
    <w:uiPriority w:val="21"/>
    <w:qFormat/>
    <w:rsid w:val="004B60D4"/>
    <w:rPr>
      <w:i/>
      <w:iCs/>
      <w:color w:val="2F5496" w:themeColor="accent1" w:themeShade="BF"/>
    </w:rPr>
  </w:style>
  <w:style w:type="paragraph" w:styleId="IntenseQuote">
    <w:name w:val="Intense Quote"/>
    <w:basedOn w:val="Normal"/>
    <w:next w:val="Normal"/>
    <w:link w:val="IntenseQuoteChar"/>
    <w:uiPriority w:val="30"/>
    <w:qFormat/>
    <w:rsid w:val="004B6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0D4"/>
    <w:rPr>
      <w:i/>
      <w:iCs/>
      <w:color w:val="2F5496" w:themeColor="accent1" w:themeShade="BF"/>
    </w:rPr>
  </w:style>
  <w:style w:type="character" w:styleId="IntenseReference">
    <w:name w:val="Intense Reference"/>
    <w:basedOn w:val="DefaultParagraphFont"/>
    <w:uiPriority w:val="32"/>
    <w:qFormat/>
    <w:rsid w:val="004B60D4"/>
    <w:rPr>
      <w:b/>
      <w:bCs/>
      <w:smallCaps/>
      <w:color w:val="2F5496" w:themeColor="accent1" w:themeShade="BF"/>
      <w:spacing w:val="5"/>
    </w:rPr>
  </w:style>
  <w:style w:type="character" w:styleId="CommentReference">
    <w:name w:val="annotation reference"/>
    <w:basedOn w:val="DefaultParagraphFont"/>
    <w:uiPriority w:val="99"/>
    <w:semiHidden/>
    <w:unhideWhenUsed/>
    <w:rsid w:val="004B60D4"/>
    <w:rPr>
      <w:sz w:val="16"/>
      <w:szCs w:val="16"/>
    </w:rPr>
  </w:style>
  <w:style w:type="paragraph" w:styleId="CommentText">
    <w:name w:val="annotation text"/>
    <w:basedOn w:val="Normal"/>
    <w:link w:val="CommentTextChar"/>
    <w:uiPriority w:val="99"/>
    <w:unhideWhenUsed/>
    <w:rsid w:val="004B60D4"/>
    <w:pPr>
      <w:spacing w:after="0" w:line="240" w:lineRule="auto"/>
      <w:ind w:firstLine="720"/>
    </w:pPr>
    <w:rPr>
      <w:rFonts w:ascii="Times New Roman" w:hAnsi="Times New Roman"/>
      <w:sz w:val="20"/>
      <w:szCs w:val="20"/>
    </w:rPr>
  </w:style>
  <w:style w:type="character" w:customStyle="1" w:styleId="CommentTextChar">
    <w:name w:val="Comment Text Char"/>
    <w:basedOn w:val="DefaultParagraphFont"/>
    <w:link w:val="CommentText"/>
    <w:uiPriority w:val="99"/>
    <w:rsid w:val="004B60D4"/>
    <w:rPr>
      <w:rFonts w:ascii="Times New Roman" w:hAnsi="Times New Roman"/>
      <w:sz w:val="20"/>
      <w:szCs w:val="20"/>
    </w:rPr>
  </w:style>
  <w:style w:type="character" w:customStyle="1" w:styleId="ListParagraphChar">
    <w:name w:val="List Paragraph Char"/>
    <w:basedOn w:val="DefaultParagraphFont"/>
    <w:link w:val="ListParagraph"/>
    <w:uiPriority w:val="34"/>
    <w:rsid w:val="004B60D4"/>
  </w:style>
  <w:style w:type="character" w:customStyle="1" w:styleId="cf01">
    <w:name w:val="cf01"/>
    <w:basedOn w:val="DefaultParagraphFont"/>
    <w:rsid w:val="004B60D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B0620"/>
    <w:pPr>
      <w:spacing w:after="160"/>
      <w:ind w:firstLine="0"/>
    </w:pPr>
    <w:rPr>
      <w:rFonts w:asciiTheme="minorHAnsi" w:hAnsiTheme="minorHAnsi"/>
      <w:b/>
      <w:bCs/>
    </w:rPr>
  </w:style>
  <w:style w:type="character" w:customStyle="1" w:styleId="CommentSubjectChar">
    <w:name w:val="Comment Subject Char"/>
    <w:basedOn w:val="CommentTextChar"/>
    <w:link w:val="CommentSubject"/>
    <w:uiPriority w:val="99"/>
    <w:semiHidden/>
    <w:rsid w:val="00DB0620"/>
    <w:rPr>
      <w:rFonts w:ascii="Times New Roman" w:hAnsi="Times New Roman"/>
      <w:b/>
      <w:bCs/>
      <w:sz w:val="20"/>
      <w:szCs w:val="20"/>
    </w:rPr>
  </w:style>
  <w:style w:type="paragraph" w:styleId="Revision">
    <w:name w:val="Revision"/>
    <w:hidden/>
    <w:uiPriority w:val="99"/>
    <w:semiHidden/>
    <w:rsid w:val="00E6250C"/>
    <w:pPr>
      <w:spacing w:after="0" w:line="240" w:lineRule="auto"/>
    </w:pPr>
  </w:style>
  <w:style w:type="paragraph" w:styleId="Header">
    <w:name w:val="header"/>
    <w:basedOn w:val="Normal"/>
    <w:link w:val="HeaderChar"/>
    <w:uiPriority w:val="99"/>
    <w:unhideWhenUsed/>
    <w:rsid w:val="00964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DDE"/>
  </w:style>
  <w:style w:type="paragraph" w:styleId="Footer">
    <w:name w:val="footer"/>
    <w:basedOn w:val="Normal"/>
    <w:link w:val="FooterChar"/>
    <w:uiPriority w:val="99"/>
    <w:unhideWhenUsed/>
    <w:rsid w:val="00964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C9B13-FBB1-464E-8B96-6DA54145194D}">
  <ds:schemaRefs>
    <ds:schemaRef ds:uri="http://schemas.microsoft.com/office/2006/metadata/properties"/>
    <ds:schemaRef ds:uri="http://schemas.microsoft.com/office/infopath/2007/PartnerControls"/>
    <ds:schemaRef ds:uri="058ad4d1-4f6b-4cc8-81a6-911f24fc3002"/>
  </ds:schemaRefs>
</ds:datastoreItem>
</file>

<file path=customXml/itemProps2.xml><?xml version="1.0" encoding="utf-8"?>
<ds:datastoreItem xmlns:ds="http://schemas.openxmlformats.org/officeDocument/2006/customXml" ds:itemID="{B2257531-F41E-487C-AF82-A3D96162DD01}"/>
</file>

<file path=customXml/itemProps3.xml><?xml version="1.0" encoding="utf-8"?>
<ds:datastoreItem xmlns:ds="http://schemas.openxmlformats.org/officeDocument/2006/customXml" ds:itemID="{105A415F-F693-4897-97DA-C70FD3746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6</cp:revision>
  <dcterms:created xsi:type="dcterms:W3CDTF">2024-11-18T02:56:00Z</dcterms:created>
  <dcterms:modified xsi:type="dcterms:W3CDTF">2024-11-19T18:19:00Z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